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4F3603" w14:textId="77777777" w:rsidR="008C37CF" w:rsidRDefault="008C37CF" w:rsidP="00EB79E8">
      <w:pPr>
        <w:rPr>
          <w:b/>
          <w:bCs/>
        </w:rPr>
      </w:pPr>
    </w:p>
    <w:p w14:paraId="49442859" w14:textId="3E3C6DDB" w:rsidR="007D2535" w:rsidRPr="008C37CF" w:rsidRDefault="00DF2CEB" w:rsidP="00EB79E8">
      <w:pPr>
        <w:rPr>
          <w:b/>
          <w:bCs/>
          <w:sz w:val="22"/>
          <w:szCs w:val="24"/>
        </w:rPr>
      </w:pPr>
      <w:r w:rsidRPr="008C37CF">
        <w:rPr>
          <w:b/>
          <w:bCs/>
          <w:sz w:val="22"/>
          <w:szCs w:val="24"/>
        </w:rPr>
        <w:t>Toezeggingen raadsvergadering kadernota 4 juli 2024</w:t>
      </w:r>
    </w:p>
    <w:p w14:paraId="0B52D781" w14:textId="77777777" w:rsidR="00DF2CEB" w:rsidRDefault="00DF2CEB" w:rsidP="00EB79E8">
      <w:pPr>
        <w:rPr>
          <w:b/>
          <w:bCs/>
        </w:rPr>
      </w:pPr>
    </w:p>
    <w:p w14:paraId="1E68B7A6" w14:textId="37A65495" w:rsidR="00DF2CEB" w:rsidRDefault="00DF2CEB" w:rsidP="00EB79E8">
      <w:pPr>
        <w:rPr>
          <w:i/>
          <w:iCs/>
        </w:rPr>
      </w:pPr>
      <w:r>
        <w:rPr>
          <w:i/>
          <w:iCs/>
        </w:rPr>
        <w:t>Portefeuillehouder Klerx, namens portefeuillehouder Schuijffel</w:t>
      </w:r>
    </w:p>
    <w:p w14:paraId="21488029" w14:textId="32FA837E" w:rsidR="00DF2CEB" w:rsidRDefault="00DF2CEB" w:rsidP="00EB79E8">
      <w:r>
        <w:t xml:space="preserve">Zegt toe dat het realiseren van een Regenbooggemeente binnen deze bestuursperiode kan lukken wanneer de raad daar middelen voor vrij maakt. </w:t>
      </w:r>
    </w:p>
    <w:p w14:paraId="0150CB53" w14:textId="77777777" w:rsidR="00DF2CEB" w:rsidRDefault="00DF2CEB" w:rsidP="00EB79E8"/>
    <w:p w14:paraId="501D9F4D" w14:textId="6B1FD928" w:rsidR="00DF2CEB" w:rsidRDefault="00DF2CEB" w:rsidP="00EB79E8">
      <w:pPr>
        <w:rPr>
          <w:i/>
          <w:iCs/>
        </w:rPr>
      </w:pPr>
      <w:r>
        <w:rPr>
          <w:i/>
          <w:iCs/>
        </w:rPr>
        <w:t>Portefeuillehouder Odabasi</w:t>
      </w:r>
    </w:p>
    <w:p w14:paraId="451CD188" w14:textId="4531677D" w:rsidR="00DF2CEB" w:rsidRDefault="00DF2CEB" w:rsidP="00EB79E8">
      <w:r>
        <w:t xml:space="preserve">Zegt toe </w:t>
      </w:r>
      <w:r w:rsidR="00A2356C">
        <w:t xml:space="preserve">dat de sturingsinformatie die benodigd is voor het uitvoeren van de motie Gezondheidscentra </w:t>
      </w:r>
      <w:r w:rsidR="00A6761F">
        <w:t xml:space="preserve">Waalwijk </w:t>
      </w:r>
      <w:r w:rsidR="00A2356C">
        <w:t xml:space="preserve">komt met de Omgevingsvisie, omdat het beleid hiervoor wordt georganiseerd vanuit de Omgevingsvisie. </w:t>
      </w:r>
    </w:p>
    <w:p w14:paraId="393B4FE6" w14:textId="77777777" w:rsidR="00DF2CEB" w:rsidRDefault="00DF2CEB" w:rsidP="00EB79E8"/>
    <w:p w14:paraId="29D6F9B4" w14:textId="77777777" w:rsidR="00274312" w:rsidRDefault="00274312" w:rsidP="00274312">
      <w:pPr>
        <w:rPr>
          <w:i/>
          <w:iCs/>
        </w:rPr>
      </w:pPr>
      <w:r>
        <w:rPr>
          <w:i/>
          <w:iCs/>
        </w:rPr>
        <w:t>Portefeuillehouder De Jong</w:t>
      </w:r>
    </w:p>
    <w:p w14:paraId="4B354C85" w14:textId="04652BCF" w:rsidR="00A649F4" w:rsidRDefault="00A649F4" w:rsidP="00EB79E8">
      <w:r>
        <w:t xml:space="preserve">Zegt toe </w:t>
      </w:r>
      <w:r w:rsidR="00D91765">
        <w:t xml:space="preserve">uit te zoeken in hoeverre </w:t>
      </w:r>
      <w:r>
        <w:t xml:space="preserve">een antwoord </w:t>
      </w:r>
      <w:r w:rsidR="00D91765">
        <w:t>kan worden ge</w:t>
      </w:r>
      <w:r>
        <w:t xml:space="preserve">geven op een aanbeveling </w:t>
      </w:r>
      <w:r w:rsidR="00A6761F">
        <w:t xml:space="preserve">in het project Landgoed Driessen Fase 2 die ingaat op het bouwen van woningen voor ouderen. </w:t>
      </w:r>
      <w:r>
        <w:t xml:space="preserve"> </w:t>
      </w:r>
    </w:p>
    <w:p w14:paraId="16C7ABE0" w14:textId="77777777" w:rsidR="00274312" w:rsidRDefault="00274312" w:rsidP="00EB79E8"/>
    <w:p w14:paraId="0A298918" w14:textId="77777777" w:rsidR="00274312" w:rsidRDefault="00274312" w:rsidP="00274312">
      <w:pPr>
        <w:rPr>
          <w:i/>
          <w:iCs/>
        </w:rPr>
      </w:pPr>
      <w:r>
        <w:rPr>
          <w:i/>
          <w:iCs/>
        </w:rPr>
        <w:t>Portefeuillehouder De Jong</w:t>
      </w:r>
    </w:p>
    <w:p w14:paraId="767D014F" w14:textId="71C3347C" w:rsidR="00274312" w:rsidRDefault="00274312" w:rsidP="00274312">
      <w:r>
        <w:t xml:space="preserve">Zegt toe </w:t>
      </w:r>
      <w:r w:rsidR="00A6761F">
        <w:t>in de Omgevingsvisie op te kunnen nemen dat de spreiding van maatschappelijke behoeften kan worden gestuurd (deze vraag gaat over de motie Gezondheidscentra Waalwijk).</w:t>
      </w:r>
    </w:p>
    <w:p w14:paraId="6A9F8B30" w14:textId="77777777" w:rsidR="00274312" w:rsidRDefault="00274312" w:rsidP="00EB79E8"/>
    <w:p w14:paraId="27B2B0D8" w14:textId="2A59A985" w:rsidR="00DF2CEB" w:rsidRDefault="00DF2CEB" w:rsidP="00EB79E8">
      <w:pPr>
        <w:rPr>
          <w:i/>
          <w:iCs/>
        </w:rPr>
      </w:pPr>
      <w:r>
        <w:rPr>
          <w:i/>
          <w:iCs/>
        </w:rPr>
        <w:t>Portefeuillehouder De Jong</w:t>
      </w:r>
    </w:p>
    <w:p w14:paraId="59F0C4FD" w14:textId="52B3B1E5" w:rsidR="00274312" w:rsidRPr="00274312" w:rsidRDefault="00274312" w:rsidP="00EB79E8">
      <w:r>
        <w:t>Zegt toe de nota Ruimte van het Rijk te vertalen in de Omgevingsvisie</w:t>
      </w:r>
      <w:r w:rsidR="00A6761F">
        <w:t xml:space="preserve"> en actieve grondpolitiek</w:t>
      </w:r>
      <w:r>
        <w:t>.</w:t>
      </w:r>
    </w:p>
    <w:p w14:paraId="591054A8" w14:textId="77777777" w:rsidR="00DF2CEB" w:rsidRDefault="00DF2CEB" w:rsidP="00EB79E8">
      <w:pPr>
        <w:rPr>
          <w:i/>
          <w:iCs/>
        </w:rPr>
      </w:pPr>
    </w:p>
    <w:p w14:paraId="45311940" w14:textId="74A4D685" w:rsidR="00DF2CEB" w:rsidRDefault="00DF2CEB" w:rsidP="00EB79E8">
      <w:pPr>
        <w:rPr>
          <w:i/>
          <w:iCs/>
        </w:rPr>
      </w:pPr>
      <w:r>
        <w:rPr>
          <w:i/>
          <w:iCs/>
        </w:rPr>
        <w:t>Portefeuillehouder Ausems</w:t>
      </w:r>
    </w:p>
    <w:p w14:paraId="4AE0BB8C" w14:textId="61755E58" w:rsidR="00DF2CEB" w:rsidRPr="00DF2CEB" w:rsidRDefault="00DF2CEB" w:rsidP="00EB79E8">
      <w:r>
        <w:t xml:space="preserve">Zegt toe, in het kader van een uitvoeringstoets, zorg te blijven dragen voor een goede afweging tussen voorstellen en capaciteit, waarbij financiën en digitale verantwoordelijkheid ook onderdeel zijn. </w:t>
      </w:r>
    </w:p>
    <w:p w14:paraId="13F8D954" w14:textId="77777777" w:rsidR="006E6A22" w:rsidRDefault="006E6A22"/>
    <w:sectPr w:rsidR="006E6A22" w:rsidSect="00EB79E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0ADA7B" w14:textId="77777777" w:rsidR="00D6790C" w:rsidRDefault="00D6790C">
      <w:pPr>
        <w:spacing w:line="240" w:lineRule="auto"/>
      </w:pPr>
      <w:r>
        <w:separator/>
      </w:r>
    </w:p>
  </w:endnote>
  <w:endnote w:type="continuationSeparator" w:id="0">
    <w:p w14:paraId="777CCEA6" w14:textId="77777777" w:rsidR="00D6790C" w:rsidRDefault="00D6790C">
      <w:pPr>
        <w:spacing w:line="240" w:lineRule="auto"/>
      </w:pPr>
      <w:r>
        <w:continuationSeparator/>
      </w:r>
    </w:p>
  </w:endnote>
  <w:endnote w:type="continuationNotice" w:id="1">
    <w:p w14:paraId="3DD1CF6D" w14:textId="77777777" w:rsidR="00D6790C" w:rsidRDefault="00D6790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20"/>
      </w:rPr>
      <w:id w:val="-534657409"/>
      <w:docPartObj>
        <w:docPartGallery w:val="Page Numbers (Bottom of Page)"/>
        <w:docPartUnique/>
      </w:docPartObj>
    </w:sdtPr>
    <w:sdtEndPr>
      <w:rPr>
        <w:szCs w:val="18"/>
      </w:rPr>
    </w:sdtEndPr>
    <w:sdtContent>
      <w:sdt>
        <w:sdtPr>
          <w:rPr>
            <w:sz w:val="18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Cs w:val="18"/>
          </w:rPr>
        </w:sdtEndPr>
        <w:sdtContent>
          <w:p w14:paraId="62E022EB" w14:textId="77777777" w:rsidR="00EB79E8" w:rsidRPr="00F13B4F" w:rsidRDefault="00EB79E8">
            <w:pPr>
              <w:pStyle w:val="Voettekst"/>
              <w:jc w:val="right"/>
              <w:rPr>
                <w:sz w:val="18"/>
                <w:szCs w:val="20"/>
              </w:rPr>
            </w:pPr>
            <w:r w:rsidRPr="00F13B4F">
              <w:rPr>
                <w:sz w:val="18"/>
                <w:szCs w:val="20"/>
              </w:rPr>
              <w:t xml:space="preserve">Pagina </w:t>
            </w:r>
            <w:r w:rsidRPr="00F13B4F">
              <w:rPr>
                <w:b/>
                <w:bCs/>
                <w:sz w:val="22"/>
              </w:rPr>
              <w:fldChar w:fldCharType="begin"/>
            </w:r>
            <w:r w:rsidRPr="00F13B4F">
              <w:rPr>
                <w:b/>
                <w:bCs/>
                <w:sz w:val="18"/>
                <w:szCs w:val="20"/>
              </w:rPr>
              <w:instrText>PAGE</w:instrText>
            </w:r>
            <w:r w:rsidRPr="00F13B4F">
              <w:rPr>
                <w:b/>
                <w:bCs/>
                <w:sz w:val="22"/>
              </w:rPr>
              <w:fldChar w:fldCharType="separate"/>
            </w:r>
            <w:r w:rsidRPr="00F13B4F">
              <w:rPr>
                <w:b/>
                <w:bCs/>
                <w:sz w:val="18"/>
                <w:szCs w:val="20"/>
              </w:rPr>
              <w:t>2</w:t>
            </w:r>
            <w:r w:rsidRPr="00F13B4F">
              <w:rPr>
                <w:b/>
                <w:bCs/>
                <w:sz w:val="22"/>
              </w:rPr>
              <w:fldChar w:fldCharType="end"/>
            </w:r>
            <w:r w:rsidRPr="00F13B4F">
              <w:rPr>
                <w:sz w:val="18"/>
                <w:szCs w:val="20"/>
              </w:rPr>
              <w:t xml:space="preserve"> van </w:t>
            </w:r>
            <w:r w:rsidRPr="00F13B4F">
              <w:rPr>
                <w:b/>
                <w:bCs/>
                <w:sz w:val="22"/>
              </w:rPr>
              <w:fldChar w:fldCharType="begin"/>
            </w:r>
            <w:r w:rsidRPr="00F13B4F">
              <w:rPr>
                <w:b/>
                <w:bCs/>
                <w:sz w:val="18"/>
                <w:szCs w:val="20"/>
              </w:rPr>
              <w:instrText>NUMPAGES</w:instrText>
            </w:r>
            <w:r w:rsidRPr="00F13B4F">
              <w:rPr>
                <w:b/>
                <w:bCs/>
                <w:sz w:val="22"/>
              </w:rPr>
              <w:fldChar w:fldCharType="separate"/>
            </w:r>
            <w:r w:rsidRPr="00F13B4F">
              <w:rPr>
                <w:b/>
                <w:bCs/>
                <w:sz w:val="18"/>
                <w:szCs w:val="20"/>
              </w:rPr>
              <w:t>2</w:t>
            </w:r>
            <w:r w:rsidRPr="00F13B4F">
              <w:rPr>
                <w:b/>
                <w:bCs/>
                <w:sz w:val="22"/>
              </w:rPr>
              <w:fldChar w:fldCharType="end"/>
            </w:r>
          </w:p>
        </w:sdtContent>
      </w:sdt>
    </w:sdtContent>
  </w:sdt>
  <w:p w14:paraId="4BA88D01" w14:textId="77777777" w:rsidR="00EB79E8" w:rsidRDefault="00EB79E8" w:rsidP="00F107CC">
    <w:pPr>
      <w:pStyle w:val="Voettekst"/>
      <w:jc w:val="center"/>
    </w:pPr>
    <w:r>
      <w:rPr>
        <w:noProof/>
      </w:rPr>
      <w:drawing>
        <wp:inline distT="0" distB="0" distL="0" distR="0" wp14:anchorId="6711FB33" wp14:editId="37DEBCCD">
          <wp:extent cx="781291" cy="155743"/>
          <wp:effectExtent l="0" t="0" r="0" b="0"/>
          <wp:docPr id="1465467302" name="Afbeelding 2" descr="Afbeelding met creativiteit&#10;&#10;Beschrijving automatisch gegenereerd met la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5467302" name="Afbeelding 2" descr="Afbeelding met creativiteit&#10;&#10;Beschrijving automatisch gegenereerd met lage betrouwbaarhei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379" cy="1645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3FA9D1" w14:textId="77777777" w:rsidR="00D6790C" w:rsidRDefault="00D6790C">
      <w:pPr>
        <w:spacing w:line="240" w:lineRule="auto"/>
      </w:pPr>
      <w:r>
        <w:separator/>
      </w:r>
    </w:p>
  </w:footnote>
  <w:footnote w:type="continuationSeparator" w:id="0">
    <w:p w14:paraId="01872CDA" w14:textId="77777777" w:rsidR="00D6790C" w:rsidRDefault="00D6790C">
      <w:pPr>
        <w:spacing w:line="240" w:lineRule="auto"/>
      </w:pPr>
      <w:r>
        <w:continuationSeparator/>
      </w:r>
    </w:p>
  </w:footnote>
  <w:footnote w:type="continuationNotice" w:id="1">
    <w:p w14:paraId="0664AA7E" w14:textId="77777777" w:rsidR="00D6790C" w:rsidRDefault="00D6790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2ED16" w14:textId="77777777" w:rsidR="00EB79E8" w:rsidRDefault="00EB79E8">
    <w:pPr>
      <w:pStyle w:val="Koptekst"/>
    </w:pPr>
    <w:r w:rsidRPr="00F747AB">
      <w:rPr>
        <w:rFonts w:cstheme="minorHAnsi"/>
        <w:noProof/>
      </w:rPr>
      <w:drawing>
        <wp:anchor distT="0" distB="0" distL="114300" distR="114300" simplePos="0" relativeHeight="251658240" behindDoc="0" locked="0" layoutInCell="1" allowOverlap="1" wp14:anchorId="658E24F6" wp14:editId="192CCF1B">
          <wp:simplePos x="0" y="0"/>
          <wp:positionH relativeFrom="margin">
            <wp:posOffset>2505606</wp:posOffset>
          </wp:positionH>
          <wp:positionV relativeFrom="margin">
            <wp:posOffset>-577722</wp:posOffset>
          </wp:positionV>
          <wp:extent cx="867410" cy="463550"/>
          <wp:effectExtent l="0" t="0" r="8890" b="0"/>
          <wp:wrapSquare wrapText="bothSides"/>
          <wp:docPr id="8" name="Afbeelding 8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8" descr="Afbeelding met tekst, Lettertype, logo, Graphics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7410" cy="463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9E8"/>
    <w:rsid w:val="000049AD"/>
    <w:rsid w:val="000423FE"/>
    <w:rsid w:val="00044CD0"/>
    <w:rsid w:val="000A4AC6"/>
    <w:rsid w:val="000F57FB"/>
    <w:rsid w:val="0010127D"/>
    <w:rsid w:val="001B55EE"/>
    <w:rsid w:val="001F3603"/>
    <w:rsid w:val="00216C1F"/>
    <w:rsid w:val="00222CE1"/>
    <w:rsid w:val="002342CF"/>
    <w:rsid w:val="00244F57"/>
    <w:rsid w:val="00274312"/>
    <w:rsid w:val="0028464D"/>
    <w:rsid w:val="002C478E"/>
    <w:rsid w:val="002F1F51"/>
    <w:rsid w:val="002F2B18"/>
    <w:rsid w:val="00332A96"/>
    <w:rsid w:val="0035297D"/>
    <w:rsid w:val="003576D0"/>
    <w:rsid w:val="00357E0C"/>
    <w:rsid w:val="0037266B"/>
    <w:rsid w:val="00382F84"/>
    <w:rsid w:val="00385FC4"/>
    <w:rsid w:val="003B6F7B"/>
    <w:rsid w:val="00426251"/>
    <w:rsid w:val="004325A1"/>
    <w:rsid w:val="004339B4"/>
    <w:rsid w:val="00435875"/>
    <w:rsid w:val="004424BB"/>
    <w:rsid w:val="004749A9"/>
    <w:rsid w:val="0048228F"/>
    <w:rsid w:val="00490ED3"/>
    <w:rsid w:val="00497D72"/>
    <w:rsid w:val="004D78D4"/>
    <w:rsid w:val="00505D90"/>
    <w:rsid w:val="00521CF8"/>
    <w:rsid w:val="0055032E"/>
    <w:rsid w:val="00563AE0"/>
    <w:rsid w:val="005C2B87"/>
    <w:rsid w:val="005D212C"/>
    <w:rsid w:val="005E4457"/>
    <w:rsid w:val="006176DD"/>
    <w:rsid w:val="00621F52"/>
    <w:rsid w:val="00657BB2"/>
    <w:rsid w:val="00672438"/>
    <w:rsid w:val="0069234F"/>
    <w:rsid w:val="006A760B"/>
    <w:rsid w:val="006C1BB2"/>
    <w:rsid w:val="006D3BD6"/>
    <w:rsid w:val="006E6A22"/>
    <w:rsid w:val="006F5966"/>
    <w:rsid w:val="007163B6"/>
    <w:rsid w:val="00752092"/>
    <w:rsid w:val="00765FFE"/>
    <w:rsid w:val="00767E75"/>
    <w:rsid w:val="007849B8"/>
    <w:rsid w:val="007D2535"/>
    <w:rsid w:val="007D4F21"/>
    <w:rsid w:val="007E4AD8"/>
    <w:rsid w:val="007E681A"/>
    <w:rsid w:val="00871F10"/>
    <w:rsid w:val="008A692E"/>
    <w:rsid w:val="008C2D50"/>
    <w:rsid w:val="008C37CF"/>
    <w:rsid w:val="008E20D0"/>
    <w:rsid w:val="008F7316"/>
    <w:rsid w:val="00906A94"/>
    <w:rsid w:val="0093536E"/>
    <w:rsid w:val="009543E2"/>
    <w:rsid w:val="0099000F"/>
    <w:rsid w:val="009902F2"/>
    <w:rsid w:val="009C19A1"/>
    <w:rsid w:val="009E6AFB"/>
    <w:rsid w:val="00A2202D"/>
    <w:rsid w:val="00A2356C"/>
    <w:rsid w:val="00A5751F"/>
    <w:rsid w:val="00A649F4"/>
    <w:rsid w:val="00A6761F"/>
    <w:rsid w:val="00AA0B2C"/>
    <w:rsid w:val="00AD362F"/>
    <w:rsid w:val="00AF1EBD"/>
    <w:rsid w:val="00B04588"/>
    <w:rsid w:val="00B12B53"/>
    <w:rsid w:val="00B375D9"/>
    <w:rsid w:val="00BC6298"/>
    <w:rsid w:val="00BE3DBA"/>
    <w:rsid w:val="00C16518"/>
    <w:rsid w:val="00C362FF"/>
    <w:rsid w:val="00C72D8E"/>
    <w:rsid w:val="00C86BCE"/>
    <w:rsid w:val="00CA6E5A"/>
    <w:rsid w:val="00CB4E72"/>
    <w:rsid w:val="00CF2D1E"/>
    <w:rsid w:val="00D02C0E"/>
    <w:rsid w:val="00D04EF6"/>
    <w:rsid w:val="00D051BF"/>
    <w:rsid w:val="00D20878"/>
    <w:rsid w:val="00D6790C"/>
    <w:rsid w:val="00D91765"/>
    <w:rsid w:val="00DA168B"/>
    <w:rsid w:val="00DA623D"/>
    <w:rsid w:val="00DB08B3"/>
    <w:rsid w:val="00DC4F03"/>
    <w:rsid w:val="00DE6948"/>
    <w:rsid w:val="00DF2CEB"/>
    <w:rsid w:val="00E97F5B"/>
    <w:rsid w:val="00EA5DCE"/>
    <w:rsid w:val="00EB79E8"/>
    <w:rsid w:val="00EC2036"/>
    <w:rsid w:val="00ED0D06"/>
    <w:rsid w:val="00EF6156"/>
    <w:rsid w:val="00F107CC"/>
    <w:rsid w:val="00F17E31"/>
    <w:rsid w:val="00F35CA2"/>
    <w:rsid w:val="00F52E1B"/>
    <w:rsid w:val="00F54EC3"/>
    <w:rsid w:val="00F63FD5"/>
    <w:rsid w:val="00FA4A8A"/>
    <w:rsid w:val="00FD50D5"/>
    <w:rsid w:val="00FD5E2B"/>
    <w:rsid w:val="0142D2EF"/>
    <w:rsid w:val="0272333C"/>
    <w:rsid w:val="031549B6"/>
    <w:rsid w:val="0367D448"/>
    <w:rsid w:val="04961E09"/>
    <w:rsid w:val="0508EF71"/>
    <w:rsid w:val="07E47397"/>
    <w:rsid w:val="08828636"/>
    <w:rsid w:val="095EC4AA"/>
    <w:rsid w:val="09A24AFA"/>
    <w:rsid w:val="0AE3025E"/>
    <w:rsid w:val="0CCC72B1"/>
    <w:rsid w:val="0F52C87B"/>
    <w:rsid w:val="10BAE705"/>
    <w:rsid w:val="14ADD48B"/>
    <w:rsid w:val="1B7C43DE"/>
    <w:rsid w:val="1BA1B9C8"/>
    <w:rsid w:val="1D6BC867"/>
    <w:rsid w:val="1DDC6002"/>
    <w:rsid w:val="1F77B914"/>
    <w:rsid w:val="20DB3B60"/>
    <w:rsid w:val="234241DB"/>
    <w:rsid w:val="23BB228E"/>
    <w:rsid w:val="247516E4"/>
    <w:rsid w:val="251A5905"/>
    <w:rsid w:val="28F322C3"/>
    <w:rsid w:val="2B18C86B"/>
    <w:rsid w:val="2D29E066"/>
    <w:rsid w:val="2E465027"/>
    <w:rsid w:val="2E5342A2"/>
    <w:rsid w:val="2ED8B052"/>
    <w:rsid w:val="2F78A767"/>
    <w:rsid w:val="302744BD"/>
    <w:rsid w:val="30ACDA72"/>
    <w:rsid w:val="3153E323"/>
    <w:rsid w:val="32513190"/>
    <w:rsid w:val="3287E0E3"/>
    <w:rsid w:val="35347D9F"/>
    <w:rsid w:val="35707D71"/>
    <w:rsid w:val="35C24974"/>
    <w:rsid w:val="3691C0AA"/>
    <w:rsid w:val="36B2228C"/>
    <w:rsid w:val="3887EA5B"/>
    <w:rsid w:val="3BA9D16A"/>
    <w:rsid w:val="3FD9DB53"/>
    <w:rsid w:val="4239AA24"/>
    <w:rsid w:val="4C59E2DC"/>
    <w:rsid w:val="4CB786E3"/>
    <w:rsid w:val="4CE9FA3A"/>
    <w:rsid w:val="4D106988"/>
    <w:rsid w:val="4DA42B43"/>
    <w:rsid w:val="50FB08AC"/>
    <w:rsid w:val="54F3042B"/>
    <w:rsid w:val="583546CC"/>
    <w:rsid w:val="5848F714"/>
    <w:rsid w:val="5A774D04"/>
    <w:rsid w:val="5C64EB1C"/>
    <w:rsid w:val="5E043061"/>
    <w:rsid w:val="5E1B09DA"/>
    <w:rsid w:val="5F07C70F"/>
    <w:rsid w:val="62241FCB"/>
    <w:rsid w:val="655240BD"/>
    <w:rsid w:val="66AF1036"/>
    <w:rsid w:val="68380B00"/>
    <w:rsid w:val="697E69A4"/>
    <w:rsid w:val="6A0CEE08"/>
    <w:rsid w:val="6A9C167D"/>
    <w:rsid w:val="6ADFD380"/>
    <w:rsid w:val="6C254EAA"/>
    <w:rsid w:val="6CAC2168"/>
    <w:rsid w:val="6DBD28AF"/>
    <w:rsid w:val="76AB7A8A"/>
    <w:rsid w:val="77DC64E8"/>
    <w:rsid w:val="7801E352"/>
    <w:rsid w:val="78D81EF0"/>
    <w:rsid w:val="797A2B98"/>
    <w:rsid w:val="798692DD"/>
    <w:rsid w:val="79AD471E"/>
    <w:rsid w:val="7C15263E"/>
    <w:rsid w:val="7CB95E2C"/>
    <w:rsid w:val="7CFAB1AE"/>
    <w:rsid w:val="7D7CC6EB"/>
    <w:rsid w:val="7DE745C5"/>
    <w:rsid w:val="7E7960CC"/>
    <w:rsid w:val="7F42497F"/>
    <w:rsid w:val="7F68BC25"/>
    <w:rsid w:val="7F70F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DABB8"/>
  <w15:chartTrackingRefBased/>
  <w15:docId w15:val="{E9A38AFC-1F47-4467-BD18-361787A05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79E8"/>
    <w:pPr>
      <w:spacing w:after="0"/>
    </w:pPr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B79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B79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B79E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B79E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B79E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B79E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B79E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B79E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B79E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79E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B79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B79E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B79E8"/>
    <w:rPr>
      <w:rFonts w:eastAsiaTheme="majorEastAsia" w:cstheme="majorBidi"/>
      <w:i/>
      <w:iCs/>
      <w:color w:val="365F9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B79E8"/>
    <w:rPr>
      <w:rFonts w:eastAsiaTheme="majorEastAsia" w:cstheme="majorBidi"/>
      <w:color w:val="365F91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B79E8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B79E8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B79E8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B79E8"/>
    <w:rPr>
      <w:rFonts w:eastAsiaTheme="majorEastAsia" w:cstheme="majorBidi"/>
      <w:color w:val="272727" w:themeColor="text1" w:themeTint="D8"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B79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B79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B79E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B79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B79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B79E8"/>
    <w:rPr>
      <w:rFonts w:ascii="Verdana" w:hAnsi="Verdana"/>
      <w:i/>
      <w:iCs/>
      <w:color w:val="404040" w:themeColor="text1" w:themeTint="BF"/>
      <w:sz w:val="20"/>
    </w:rPr>
  </w:style>
  <w:style w:type="paragraph" w:styleId="Lijstalinea">
    <w:name w:val="List Paragraph"/>
    <w:basedOn w:val="Standaard"/>
    <w:uiPriority w:val="34"/>
    <w:qFormat/>
    <w:rsid w:val="00EB79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B79E8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B79E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B79E8"/>
    <w:rPr>
      <w:rFonts w:ascii="Verdana" w:hAnsi="Verdana"/>
      <w:i/>
      <w:iCs/>
      <w:color w:val="365F91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qFormat/>
    <w:rsid w:val="00EB79E8"/>
    <w:rPr>
      <w:b/>
      <w:bCs/>
      <w:smallCaps/>
      <w:color w:val="365F9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EB79E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B79E8"/>
    <w:rPr>
      <w:rFonts w:ascii="Verdana" w:hAnsi="Verdana"/>
      <w:sz w:val="20"/>
    </w:rPr>
  </w:style>
  <w:style w:type="table" w:styleId="Tabelraster">
    <w:name w:val="Table Grid"/>
    <w:basedOn w:val="Standaardtabel"/>
    <w:uiPriority w:val="59"/>
    <w:rsid w:val="00EB79E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B79E8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kern w:val="0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EB79E8"/>
    <w:rPr>
      <w:kern w:val="0"/>
      <w:sz w:val="20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EB79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1ce3a23-72cd-4fad-82ef-4389dff7862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16911C351D3D44A55932820E34FBB6" ma:contentTypeVersion="12" ma:contentTypeDescription="Create a new document." ma:contentTypeScope="" ma:versionID="6d06ac2f632cb2ecf4cea7b1e9a78aa0">
  <xsd:schema xmlns:xsd="http://www.w3.org/2001/XMLSchema" xmlns:xs="http://www.w3.org/2001/XMLSchema" xmlns:p="http://schemas.microsoft.com/office/2006/metadata/properties" xmlns:ns3="51ce3a23-72cd-4fad-82ef-4389dff78620" xmlns:ns4="86eb328f-7deb-4033-a94f-f949082cea4b" targetNamespace="http://schemas.microsoft.com/office/2006/metadata/properties" ma:root="true" ma:fieldsID="868aa562e7e8d6612d31a4b5b9fd1014" ns3:_="" ns4:_="">
    <xsd:import namespace="51ce3a23-72cd-4fad-82ef-4389dff78620"/>
    <xsd:import namespace="86eb328f-7deb-4033-a94f-f949082cea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e3a23-72cd-4fad-82ef-4389dff786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b328f-7deb-4033-a94f-f949082cea4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38368F-FB1F-4ABB-A12B-3E3D62BC58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6FCF63-4CA5-4285-A898-F97F947B2E36}">
  <ds:schemaRefs>
    <ds:schemaRef ds:uri="http://schemas.openxmlformats.org/officeDocument/2006/bibliography"/>
    <ds:schemaRef ds:uri="http://www.w3.org/2000/xmlns/"/>
  </ds:schemaRefs>
</ds:datastoreItem>
</file>

<file path=customXml/itemProps3.xml><?xml version="1.0" encoding="utf-8"?>
<ds:datastoreItem xmlns:ds="http://schemas.openxmlformats.org/officeDocument/2006/customXml" ds:itemID="{54E1050D-60DD-46CE-96DD-5AAE75539B6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6eb328f-7deb-4033-a94f-f949082cea4b"/>
    <ds:schemaRef ds:uri="51ce3a23-72cd-4fad-82ef-4389dff7862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8D08853-EEB4-4BA1-BF4E-D4B7487F1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ce3a23-72cd-4fad-82ef-4389dff78620"/>
    <ds:schemaRef ds:uri="86eb328f-7deb-4033-a94f-f949082cea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Tjietse Broeders</dc:creator>
  <cp:keywords/>
  <dc:description/>
  <cp:lastModifiedBy>Milou Peeters</cp:lastModifiedBy>
  <cp:revision>9</cp:revision>
  <dcterms:created xsi:type="dcterms:W3CDTF">2024-07-09T08:43:00Z</dcterms:created>
  <dcterms:modified xsi:type="dcterms:W3CDTF">2024-07-30T09:44:00Z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0x010100C916911C351D3D44A55932820E34FBB6</vt:lpwstr>
  </property>
</Properties>
</file>